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9DD6F" w14:textId="09B61548" w:rsidR="00A42A87" w:rsidRDefault="00A42A87" w:rsidP="00A42A87">
      <w:r>
        <w:rPr>
          <w:b/>
          <w:bCs/>
        </w:rPr>
        <w:t xml:space="preserve">Bussière-Galant, le </w:t>
      </w:r>
      <w:r w:rsidR="009A686B">
        <w:rPr>
          <w:b/>
          <w:bCs/>
        </w:rPr>
        <w:t>09/09/2024</w:t>
      </w:r>
    </w:p>
    <w:p w14:paraId="7EE0C0F7" w14:textId="77777777" w:rsidR="00A42A87" w:rsidRDefault="00A42A87" w:rsidP="00A42A87">
      <w:r>
        <w:rPr>
          <w:b/>
          <w:bCs/>
        </w:rPr>
        <w:t>Objet : Recrutement de Médecins Généralistes pour la Commune de Bussière-Galant</w:t>
      </w:r>
    </w:p>
    <w:p w14:paraId="0F57B52D" w14:textId="19B1BC3B" w:rsidR="00A42A87" w:rsidRDefault="00A42A87" w:rsidP="00A42A87">
      <w:pPr>
        <w:jc w:val="both"/>
      </w:pPr>
      <w:r>
        <w:t>Madame, Mo</w:t>
      </w:r>
      <w:r w:rsidR="009A686B">
        <w:t>nsieur,</w:t>
      </w:r>
    </w:p>
    <w:p w14:paraId="32CE3320" w14:textId="77777777" w:rsidR="00A42A87" w:rsidRDefault="00A42A87" w:rsidP="00A42A87">
      <w:pPr>
        <w:jc w:val="both"/>
      </w:pPr>
      <w:r>
        <w:t xml:space="preserve">La commune de Bussière-Galant se trouve actuellement à la recherche de nouveaux médecins généralistes pour assurer la continuité des soins à nos habitants. Notre médecin généraliste actuel, Madame Stefanie Viersen, qui a servi notre communauté avec un grand dévouement pendant de nombreuses </w:t>
      </w:r>
      <w:r w:rsidRPr="00816493">
        <w:t>années (reprise en 2017 du cabinet existant depuis 1976),</w:t>
      </w:r>
      <w:r>
        <w:rPr>
          <w:color w:val="FF0000"/>
        </w:rPr>
        <w:t xml:space="preserve"> </w:t>
      </w:r>
      <w:r>
        <w:t>a pris la décision de céder son cabinet pour des raisons personnelles, et elle souhaite partir rapidement.</w:t>
      </w:r>
    </w:p>
    <w:p w14:paraId="2B8C19CF" w14:textId="77777777" w:rsidR="00A42A87" w:rsidRDefault="00A42A87" w:rsidP="00A42A87">
      <w:pPr>
        <w:jc w:val="both"/>
      </w:pPr>
      <w:r>
        <w:t>Nous recherchons donc un(e) ou deux jeunes médecins généralistes pour reprendre ce cabinet et assurer la prise en charge de notre population. Bussière-Galant, bien que rurale, possède de nombreux atouts qui en font un lieu idéal pour débuter une carrière.</w:t>
      </w:r>
    </w:p>
    <w:p w14:paraId="38C6E31B" w14:textId="77777777" w:rsidR="00A42A87" w:rsidRPr="00544DE4" w:rsidRDefault="00A42A87" w:rsidP="00A42A87">
      <w:pPr>
        <w:jc w:val="both"/>
        <w:rPr>
          <w:b/>
          <w:bCs/>
        </w:rPr>
      </w:pPr>
      <w:r w:rsidRPr="00544DE4">
        <w:rPr>
          <w:b/>
          <w:bCs/>
        </w:rPr>
        <w:t>Les atouts de Bussière-Galant :</w:t>
      </w:r>
    </w:p>
    <w:p w14:paraId="41035288" w14:textId="77777777" w:rsidR="00A42A87" w:rsidRDefault="00A42A87" w:rsidP="00A42A87">
      <w:pPr>
        <w:numPr>
          <w:ilvl w:val="0"/>
          <w:numId w:val="2"/>
        </w:numPr>
        <w:spacing w:line="256" w:lineRule="auto"/>
        <w:jc w:val="both"/>
        <w:rPr>
          <w:color w:val="FF0000"/>
        </w:rPr>
      </w:pPr>
      <w:r w:rsidRPr="00544DE4">
        <w:rPr>
          <w:b/>
          <w:bCs/>
        </w:rPr>
        <w:t>Un cadre de vie paisible et ressourçant</w:t>
      </w:r>
      <w:r w:rsidRPr="00544DE4">
        <w:t xml:space="preserve"> : Notre commune, située en Nouvelle-Aquitaine dans le Parc </w:t>
      </w:r>
      <w:r w:rsidRPr="00816493">
        <w:t>Naturel régional Périgord Limousin, offre le calme de la campagne tout en étant bien reliée aux grandes villes comme Limoges, Périgueux, et Bordeaux grâce à des liaisons ferroviaires directes. La commune bénéficie d’une gare située sur la ligne Limoges/Périgueux/Bordeaux avec une quinzaine d’arrêts quotidiens.</w:t>
      </w:r>
    </w:p>
    <w:p w14:paraId="37820F70" w14:textId="05EC72A0" w:rsidR="00A42A87" w:rsidRDefault="00A42A87" w:rsidP="00A42A87">
      <w:pPr>
        <w:numPr>
          <w:ilvl w:val="0"/>
          <w:numId w:val="2"/>
        </w:numPr>
        <w:spacing w:line="256" w:lineRule="auto"/>
        <w:jc w:val="both"/>
      </w:pPr>
      <w:r>
        <w:rPr>
          <w:b/>
          <w:bCs/>
        </w:rPr>
        <w:t>Une maison médicale moderne et une équipe pluridisciplinaire</w:t>
      </w:r>
      <w:r>
        <w:t xml:space="preserve"> : Le ou les nouveaux médecins intégreront une équipe dynamique composée d’infirmières, d’une kinésithérapeute, et d’une ostéopathe, avec une pharmacie et un cabinet dentaire à proximité, facilitant ainsi le travail en réseau et la prise en charge globale des patients.</w:t>
      </w:r>
    </w:p>
    <w:p w14:paraId="16655797" w14:textId="78E45D13" w:rsidR="00396CC0" w:rsidRPr="00816493" w:rsidRDefault="005F05B0" w:rsidP="005F05B0">
      <w:pPr>
        <w:pStyle w:val="Paragraphedeliste"/>
        <w:numPr>
          <w:ilvl w:val="0"/>
          <w:numId w:val="2"/>
        </w:numPr>
        <w:spacing w:line="256" w:lineRule="auto"/>
        <w:jc w:val="both"/>
      </w:pPr>
      <w:r w:rsidRPr="005F05B0">
        <w:rPr>
          <w:b/>
          <w:bCs/>
        </w:rPr>
        <w:t xml:space="preserve">Proximité </w:t>
      </w:r>
      <w:r>
        <w:rPr>
          <w:b/>
          <w:bCs/>
        </w:rPr>
        <w:t xml:space="preserve">immédiate </w:t>
      </w:r>
      <w:r w:rsidRPr="005F05B0">
        <w:rPr>
          <w:b/>
          <w:bCs/>
        </w:rPr>
        <w:t>des Hôpitaux</w:t>
      </w:r>
      <w:r w:rsidRPr="005F05B0">
        <w:t> :</w:t>
      </w:r>
      <w:r w:rsidRPr="005F05B0">
        <w:rPr>
          <w:b/>
          <w:bCs/>
        </w:rPr>
        <w:t xml:space="preserve"> </w:t>
      </w:r>
      <w:r w:rsidR="00D56F04">
        <w:t>N</w:t>
      </w:r>
      <w:r w:rsidR="00396CC0" w:rsidRPr="00396CC0">
        <w:t>ous bénéficions de 4 hôpitaux à +/- 20 kms</w:t>
      </w:r>
      <w:r w:rsidR="00C63BA2">
        <w:t xml:space="preserve"> </w:t>
      </w:r>
      <w:r w:rsidR="00396CC0" w:rsidRPr="00396CC0">
        <w:t xml:space="preserve">: CHU </w:t>
      </w:r>
      <w:r w:rsidR="00C63BA2" w:rsidRPr="00396CC0">
        <w:t>Limoges</w:t>
      </w:r>
      <w:r w:rsidR="00396CC0" w:rsidRPr="00396CC0">
        <w:t xml:space="preserve">, Polyclinique de Limoges, CH de Saint-Yrieix-La-Perche et Saint-Junien, </w:t>
      </w:r>
      <w:r w:rsidR="00C63BA2" w:rsidRPr="00396CC0">
        <w:t>augmentant</w:t>
      </w:r>
      <w:r w:rsidR="00396CC0" w:rsidRPr="00396CC0">
        <w:t xml:space="preserve"> ainsi les </w:t>
      </w:r>
      <w:r w:rsidR="00C63BA2" w:rsidRPr="00396CC0">
        <w:t>possibilités</w:t>
      </w:r>
      <w:r w:rsidR="00396CC0" w:rsidRPr="00396CC0">
        <w:t xml:space="preserve"> d'examens et de prises en charge nécessaires à notre population de tranches d'âge différentes et pouvant présenter des problèmes médicaux très variées.</w:t>
      </w:r>
    </w:p>
    <w:p w14:paraId="139701F9" w14:textId="1028DE5A" w:rsidR="00A42A87" w:rsidRDefault="002D23B0" w:rsidP="00A42A87">
      <w:pPr>
        <w:numPr>
          <w:ilvl w:val="0"/>
          <w:numId w:val="2"/>
        </w:numPr>
        <w:spacing w:line="256" w:lineRule="auto"/>
        <w:jc w:val="both"/>
      </w:pPr>
      <w:r>
        <w:rPr>
          <w:b/>
          <w:bCs/>
        </w:rPr>
        <w:t>Quatre</w:t>
      </w:r>
      <w:r w:rsidR="00A42A87">
        <w:rPr>
          <w:b/>
          <w:bCs/>
        </w:rPr>
        <w:t xml:space="preserve"> maisons de retraite à proximité</w:t>
      </w:r>
      <w:r w:rsidR="00A42A87">
        <w:t xml:space="preserve"> : En plus de la patientèle générale, les nouveaux médecins auront l'opportunité de travailler avec les </w:t>
      </w:r>
      <w:r>
        <w:t>quatre</w:t>
      </w:r>
      <w:r w:rsidR="00A42A87">
        <w:t xml:space="preserve"> maisons de retraite situées aux alentours, qui nécessitent des soins médicaux réguliers.</w:t>
      </w:r>
    </w:p>
    <w:p w14:paraId="23336F79" w14:textId="03BCB162" w:rsidR="00A42A87" w:rsidRPr="00816493" w:rsidRDefault="00A42A87" w:rsidP="00A42A87">
      <w:pPr>
        <w:numPr>
          <w:ilvl w:val="0"/>
          <w:numId w:val="2"/>
        </w:numPr>
        <w:spacing w:line="256" w:lineRule="auto"/>
        <w:jc w:val="both"/>
      </w:pPr>
      <w:r>
        <w:rPr>
          <w:b/>
          <w:bCs/>
        </w:rPr>
        <w:t>Commerces et services de proximité</w:t>
      </w:r>
      <w:r>
        <w:t xml:space="preserve"> : Bussière-Galant dispose de tous les commerces essentiels – boulangeries, boucherie, restaurants, </w:t>
      </w:r>
      <w:r w:rsidRPr="00816493">
        <w:t xml:space="preserve">salon de coiffure, fleuriste – ainsi que d'une école maternelle et primaire (75 enfants en moyenne), offrant un cadre de vie idéal pour les familles. La commune </w:t>
      </w:r>
      <w:r w:rsidR="00816493" w:rsidRPr="00816493">
        <w:t>possède</w:t>
      </w:r>
      <w:r w:rsidRPr="00816493">
        <w:t xml:space="preserve"> l’Espace de loisirs Hermeline (Baignade, parcours aventure dans les arbres, vélorail touristique, terrains de sports…) qui reçois 25 000 visiteurs par an.</w:t>
      </w:r>
    </w:p>
    <w:p w14:paraId="07482969" w14:textId="77777777" w:rsidR="00A42A87" w:rsidRDefault="00A42A87" w:rsidP="00A42A87">
      <w:pPr>
        <w:ind w:left="720"/>
        <w:jc w:val="both"/>
      </w:pPr>
    </w:p>
    <w:p w14:paraId="76695A50" w14:textId="77777777" w:rsidR="00A42A87" w:rsidRDefault="00A42A87" w:rsidP="00A42A87">
      <w:pPr>
        <w:numPr>
          <w:ilvl w:val="0"/>
          <w:numId w:val="2"/>
        </w:numPr>
        <w:spacing w:line="256" w:lineRule="auto"/>
        <w:jc w:val="both"/>
      </w:pPr>
      <w:r>
        <w:rPr>
          <w:b/>
          <w:bCs/>
        </w:rPr>
        <w:t>Une communauté accueillante et inclusive</w:t>
      </w:r>
      <w:r>
        <w:t xml:space="preserve"> : Bussière-Galant est reconnue pour son esprit de convivialité et de respect de chacun. La commune est ouverte et bienveillante envers tous les nouveaux arrivants.</w:t>
      </w:r>
    </w:p>
    <w:p w14:paraId="42BA9F9B" w14:textId="06C44ED3" w:rsidR="00A42A87" w:rsidRDefault="00A42A87" w:rsidP="00A42A87">
      <w:pPr>
        <w:numPr>
          <w:ilvl w:val="0"/>
          <w:numId w:val="2"/>
        </w:numPr>
        <w:spacing w:line="256" w:lineRule="auto"/>
        <w:jc w:val="both"/>
      </w:pPr>
      <w:r>
        <w:rPr>
          <w:b/>
          <w:bCs/>
        </w:rPr>
        <w:lastRenderedPageBreak/>
        <w:t>Soutien à l’installation</w:t>
      </w:r>
      <w:r>
        <w:t xml:space="preserve"> : La municipalité </w:t>
      </w:r>
      <w:r w:rsidRPr="00816493">
        <w:t>accompagne et facilite l’installation des nouveaux médecins en mobilisant tous les partenaires techniques et financiers (Professionnels, Etat, collectivités…</w:t>
      </w:r>
      <w:r w:rsidR="00C31B14" w:rsidRPr="00816493">
        <w:t>), pour</w:t>
      </w:r>
      <w:r w:rsidRPr="00816493">
        <w:t xml:space="preserve"> rendre cette transition </w:t>
      </w:r>
      <w:r>
        <w:t>plus simple et efficace.</w:t>
      </w:r>
    </w:p>
    <w:p w14:paraId="0C89D08F" w14:textId="77777777" w:rsidR="00A42A87" w:rsidRDefault="00A42A87" w:rsidP="00A42A87">
      <w:pPr>
        <w:jc w:val="both"/>
      </w:pPr>
      <w:r>
        <w:t>Nous comprenons que de nombreuses communes recherchent actuellement des médecins généralistes, mais nous croyons fermement que Bussière-Galant offre un cadre unique, combinant qualité de vie et possibilités professionnelles enrichissantes.</w:t>
      </w:r>
    </w:p>
    <w:p w14:paraId="1E12A9DC" w14:textId="77777777" w:rsidR="00A42A87" w:rsidRDefault="00A42A87" w:rsidP="00A42A87">
      <w:pPr>
        <w:jc w:val="both"/>
      </w:pPr>
      <w:r>
        <w:t>Nous vous serions reconnaissants de bien vouloir partager cette opportunité avec vos jeunes diplômés ou internes proches de la fin de leur cursus. Si cette offre suscite de l'intérêt, nous serions ravis d’organiser une visite du cabinet et de la commune.</w:t>
      </w:r>
    </w:p>
    <w:p w14:paraId="7CB3EBE2" w14:textId="77777777" w:rsidR="00080BF1" w:rsidRPr="00080BF1" w:rsidRDefault="00080BF1" w:rsidP="00080BF1">
      <w:r w:rsidRPr="00080BF1">
        <w:rPr>
          <w:b/>
          <w:bCs/>
        </w:rPr>
        <w:t>Contact :</w:t>
      </w:r>
      <w:r w:rsidRPr="00080BF1">
        <w:br/>
        <w:t>Mairie de Bussière-Galant</w:t>
      </w:r>
      <w:r w:rsidRPr="00080BF1">
        <w:br/>
        <w:t>Téléphone : 05 55 78 80 26</w:t>
      </w:r>
      <w:r w:rsidRPr="00080BF1">
        <w:br/>
        <w:t>Email : mairie@bussiere-galant.fr</w:t>
      </w:r>
      <w:r w:rsidRPr="00080BF1">
        <w:br/>
        <w:t xml:space="preserve">Site web : </w:t>
      </w:r>
      <w:hyperlink r:id="rId5" w:tgtFrame="_new" w:history="1">
        <w:r w:rsidRPr="00080BF1">
          <w:rPr>
            <w:rStyle w:val="Lienhypertexte"/>
          </w:rPr>
          <w:t>www.bussiere-galant.fr</w:t>
        </w:r>
      </w:hyperlink>
    </w:p>
    <w:p w14:paraId="1D6D31FE" w14:textId="77777777" w:rsidR="00080BF1" w:rsidRPr="00080BF1" w:rsidRDefault="00080BF1" w:rsidP="00080BF1">
      <w:r w:rsidRPr="00080BF1">
        <w:t>Nous restons à votre disposition pour toute information complémentaire.</w:t>
      </w:r>
    </w:p>
    <w:p w14:paraId="3A3CEE51" w14:textId="7C31B460" w:rsidR="00080BF1" w:rsidRDefault="00080BF1">
      <w:r w:rsidRPr="00080BF1">
        <w:t>Cordialement,</w:t>
      </w:r>
    </w:p>
    <w:sectPr w:rsidR="00080B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C10E4"/>
    <w:multiLevelType w:val="multilevel"/>
    <w:tmpl w:val="BE9AB19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2929555">
    <w:abstractNumId w:val="0"/>
  </w:num>
  <w:num w:numId="2" w16cid:durableId="717703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1C4"/>
    <w:rsid w:val="00080BF1"/>
    <w:rsid w:val="002D23B0"/>
    <w:rsid w:val="002F1ED8"/>
    <w:rsid w:val="00396CC0"/>
    <w:rsid w:val="00544DE4"/>
    <w:rsid w:val="005D5080"/>
    <w:rsid w:val="005F05B0"/>
    <w:rsid w:val="00600943"/>
    <w:rsid w:val="00661654"/>
    <w:rsid w:val="006741C4"/>
    <w:rsid w:val="00816493"/>
    <w:rsid w:val="008A4E8F"/>
    <w:rsid w:val="008C5370"/>
    <w:rsid w:val="009135DA"/>
    <w:rsid w:val="00934F57"/>
    <w:rsid w:val="009A686B"/>
    <w:rsid w:val="00A42A87"/>
    <w:rsid w:val="00C31B14"/>
    <w:rsid w:val="00C43525"/>
    <w:rsid w:val="00C63BA2"/>
    <w:rsid w:val="00CA3000"/>
    <w:rsid w:val="00D20088"/>
    <w:rsid w:val="00D56F04"/>
    <w:rsid w:val="00E967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DFC43"/>
  <w15:chartTrackingRefBased/>
  <w15:docId w15:val="{72514694-BDFC-4957-A3CE-EB60E81A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741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741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741C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741C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741C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741C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741C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741C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741C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741C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741C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741C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741C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741C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741C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741C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741C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741C4"/>
    <w:rPr>
      <w:rFonts w:eastAsiaTheme="majorEastAsia" w:cstheme="majorBidi"/>
      <w:color w:val="272727" w:themeColor="text1" w:themeTint="D8"/>
    </w:rPr>
  </w:style>
  <w:style w:type="paragraph" w:styleId="Titre">
    <w:name w:val="Title"/>
    <w:basedOn w:val="Normal"/>
    <w:next w:val="Normal"/>
    <w:link w:val="TitreCar"/>
    <w:uiPriority w:val="10"/>
    <w:qFormat/>
    <w:rsid w:val="006741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741C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741C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741C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741C4"/>
    <w:pPr>
      <w:spacing w:before="160"/>
      <w:jc w:val="center"/>
    </w:pPr>
    <w:rPr>
      <w:i/>
      <w:iCs/>
      <w:color w:val="404040" w:themeColor="text1" w:themeTint="BF"/>
    </w:rPr>
  </w:style>
  <w:style w:type="character" w:customStyle="1" w:styleId="CitationCar">
    <w:name w:val="Citation Car"/>
    <w:basedOn w:val="Policepardfaut"/>
    <w:link w:val="Citation"/>
    <w:uiPriority w:val="29"/>
    <w:rsid w:val="006741C4"/>
    <w:rPr>
      <w:i/>
      <w:iCs/>
      <w:color w:val="404040" w:themeColor="text1" w:themeTint="BF"/>
    </w:rPr>
  </w:style>
  <w:style w:type="paragraph" w:styleId="Paragraphedeliste">
    <w:name w:val="List Paragraph"/>
    <w:basedOn w:val="Normal"/>
    <w:uiPriority w:val="34"/>
    <w:qFormat/>
    <w:rsid w:val="006741C4"/>
    <w:pPr>
      <w:ind w:left="720"/>
      <w:contextualSpacing/>
    </w:pPr>
  </w:style>
  <w:style w:type="character" w:styleId="Accentuationintense">
    <w:name w:val="Intense Emphasis"/>
    <w:basedOn w:val="Policepardfaut"/>
    <w:uiPriority w:val="21"/>
    <w:qFormat/>
    <w:rsid w:val="006741C4"/>
    <w:rPr>
      <w:i/>
      <w:iCs/>
      <w:color w:val="0F4761" w:themeColor="accent1" w:themeShade="BF"/>
    </w:rPr>
  </w:style>
  <w:style w:type="paragraph" w:styleId="Citationintense">
    <w:name w:val="Intense Quote"/>
    <w:basedOn w:val="Normal"/>
    <w:next w:val="Normal"/>
    <w:link w:val="CitationintenseCar"/>
    <w:uiPriority w:val="30"/>
    <w:qFormat/>
    <w:rsid w:val="006741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741C4"/>
    <w:rPr>
      <w:i/>
      <w:iCs/>
      <w:color w:val="0F4761" w:themeColor="accent1" w:themeShade="BF"/>
    </w:rPr>
  </w:style>
  <w:style w:type="character" w:styleId="Rfrenceintense">
    <w:name w:val="Intense Reference"/>
    <w:basedOn w:val="Policepardfaut"/>
    <w:uiPriority w:val="32"/>
    <w:qFormat/>
    <w:rsid w:val="006741C4"/>
    <w:rPr>
      <w:b/>
      <w:bCs/>
      <w:smallCaps/>
      <w:color w:val="0F4761" w:themeColor="accent1" w:themeShade="BF"/>
      <w:spacing w:val="5"/>
    </w:rPr>
  </w:style>
  <w:style w:type="character" w:styleId="Lienhypertexte">
    <w:name w:val="Hyperlink"/>
    <w:basedOn w:val="Policepardfaut"/>
    <w:uiPriority w:val="99"/>
    <w:unhideWhenUsed/>
    <w:rsid w:val="006741C4"/>
    <w:rPr>
      <w:color w:val="467886" w:themeColor="hyperlink"/>
      <w:u w:val="single"/>
    </w:rPr>
  </w:style>
  <w:style w:type="character" w:styleId="Mentionnonrsolue">
    <w:name w:val="Unresolved Mention"/>
    <w:basedOn w:val="Policepardfaut"/>
    <w:uiPriority w:val="99"/>
    <w:semiHidden/>
    <w:unhideWhenUsed/>
    <w:rsid w:val="00674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591936">
      <w:bodyDiv w:val="1"/>
      <w:marLeft w:val="0"/>
      <w:marRight w:val="0"/>
      <w:marTop w:val="0"/>
      <w:marBottom w:val="0"/>
      <w:divBdr>
        <w:top w:val="none" w:sz="0" w:space="0" w:color="auto"/>
        <w:left w:val="none" w:sz="0" w:space="0" w:color="auto"/>
        <w:bottom w:val="none" w:sz="0" w:space="0" w:color="auto"/>
        <w:right w:val="none" w:sz="0" w:space="0" w:color="auto"/>
      </w:divBdr>
    </w:div>
    <w:div w:id="598177421">
      <w:bodyDiv w:val="1"/>
      <w:marLeft w:val="0"/>
      <w:marRight w:val="0"/>
      <w:marTop w:val="0"/>
      <w:marBottom w:val="0"/>
      <w:divBdr>
        <w:top w:val="none" w:sz="0" w:space="0" w:color="auto"/>
        <w:left w:val="none" w:sz="0" w:space="0" w:color="auto"/>
        <w:bottom w:val="none" w:sz="0" w:space="0" w:color="auto"/>
        <w:right w:val="none" w:sz="0" w:space="0" w:color="auto"/>
      </w:divBdr>
    </w:div>
    <w:div w:id="1957061461">
      <w:bodyDiv w:val="1"/>
      <w:marLeft w:val="0"/>
      <w:marRight w:val="0"/>
      <w:marTop w:val="0"/>
      <w:marBottom w:val="0"/>
      <w:divBdr>
        <w:top w:val="none" w:sz="0" w:space="0" w:color="auto"/>
        <w:left w:val="none" w:sz="0" w:space="0" w:color="auto"/>
        <w:bottom w:val="none" w:sz="0" w:space="0" w:color="auto"/>
        <w:right w:val="none" w:sz="0" w:space="0" w:color="auto"/>
      </w:divBdr>
    </w:div>
    <w:div w:id="2075277667">
      <w:bodyDiv w:val="1"/>
      <w:marLeft w:val="0"/>
      <w:marRight w:val="0"/>
      <w:marTop w:val="0"/>
      <w:marBottom w:val="0"/>
      <w:divBdr>
        <w:top w:val="none" w:sz="0" w:space="0" w:color="auto"/>
        <w:left w:val="none" w:sz="0" w:space="0" w:color="auto"/>
        <w:bottom w:val="none" w:sz="0" w:space="0" w:color="auto"/>
        <w:right w:val="none" w:sz="0" w:space="0" w:color="auto"/>
      </w:divBdr>
    </w:div>
    <w:div w:id="209979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ussiere-galant.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598</Words>
  <Characters>3293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COUVY</dc:creator>
  <cp:keywords/>
  <dc:description/>
  <cp:lastModifiedBy>Xavier COUVY</cp:lastModifiedBy>
  <cp:revision>18</cp:revision>
  <dcterms:created xsi:type="dcterms:W3CDTF">2024-08-26T18:49:00Z</dcterms:created>
  <dcterms:modified xsi:type="dcterms:W3CDTF">2024-09-09T18:50:00Z</dcterms:modified>
</cp:coreProperties>
</file>